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A86FA4" w:rsidRDefault="009263BA" w:rsidP="00A03D09">
      <w:pPr>
        <w:jc w:val="center"/>
        <w:rPr>
          <w:b/>
          <w:sz w:val="22"/>
          <w:szCs w:val="22"/>
        </w:rPr>
      </w:pPr>
      <w:r w:rsidRPr="00A86FA4">
        <w:rPr>
          <w:b/>
          <w:sz w:val="22"/>
          <w:szCs w:val="22"/>
        </w:rPr>
        <w:t>PLANNING COMMISSION</w:t>
      </w:r>
    </w:p>
    <w:p w:rsidR="007466A8" w:rsidRPr="00A86FA4" w:rsidRDefault="007466A8" w:rsidP="007466A8">
      <w:pPr>
        <w:rPr>
          <w:b/>
          <w:sz w:val="22"/>
          <w:szCs w:val="22"/>
        </w:rPr>
      </w:pPr>
    </w:p>
    <w:p w:rsidR="001A17E3" w:rsidRPr="00A86FA4" w:rsidRDefault="007466A8" w:rsidP="00A9799C">
      <w:pPr>
        <w:jc w:val="center"/>
        <w:rPr>
          <w:b/>
          <w:sz w:val="22"/>
          <w:szCs w:val="22"/>
        </w:rPr>
      </w:pPr>
      <w:r w:rsidRPr="00A86FA4">
        <w:rPr>
          <w:b/>
          <w:sz w:val="22"/>
          <w:szCs w:val="22"/>
        </w:rPr>
        <w:t>AGENDA</w:t>
      </w:r>
    </w:p>
    <w:p w:rsidR="00BA77AD" w:rsidRPr="00A86FA4" w:rsidRDefault="00BA77AD" w:rsidP="00A9799C">
      <w:pPr>
        <w:jc w:val="center"/>
        <w:rPr>
          <w:b/>
          <w:sz w:val="22"/>
          <w:szCs w:val="22"/>
        </w:rPr>
      </w:pPr>
    </w:p>
    <w:p w:rsidR="007466A8" w:rsidRPr="00A86FA4" w:rsidRDefault="00A440FF" w:rsidP="001E3AEC">
      <w:pPr>
        <w:jc w:val="center"/>
        <w:rPr>
          <w:b/>
          <w:sz w:val="22"/>
          <w:szCs w:val="22"/>
        </w:rPr>
      </w:pPr>
      <w:r>
        <w:rPr>
          <w:b/>
          <w:sz w:val="22"/>
          <w:szCs w:val="22"/>
        </w:rPr>
        <w:t>FEBRUARY 9</w:t>
      </w:r>
      <w:r w:rsidR="00897200" w:rsidRPr="00A86FA4">
        <w:rPr>
          <w:b/>
          <w:sz w:val="22"/>
          <w:szCs w:val="22"/>
        </w:rPr>
        <w:t>, 201</w:t>
      </w:r>
      <w:r w:rsidR="00985237" w:rsidRPr="00A86FA4">
        <w:rPr>
          <w:b/>
          <w:sz w:val="22"/>
          <w:szCs w:val="22"/>
        </w:rPr>
        <w:t>7</w:t>
      </w:r>
    </w:p>
    <w:p w:rsidR="007466A8" w:rsidRPr="00A86FA4" w:rsidRDefault="007466A8" w:rsidP="007466A8">
      <w:pPr>
        <w:rPr>
          <w:b/>
          <w:sz w:val="22"/>
          <w:szCs w:val="22"/>
          <w:u w:val="single"/>
        </w:rPr>
      </w:pPr>
    </w:p>
    <w:p w:rsidR="007466A8" w:rsidRPr="00A86FA4" w:rsidRDefault="007466A8" w:rsidP="004A4E78">
      <w:pPr>
        <w:jc w:val="center"/>
        <w:rPr>
          <w:b/>
          <w:sz w:val="22"/>
          <w:szCs w:val="22"/>
        </w:rPr>
      </w:pPr>
      <w:r w:rsidRPr="00A86FA4">
        <w:rPr>
          <w:b/>
          <w:sz w:val="22"/>
          <w:szCs w:val="22"/>
        </w:rPr>
        <w:t>5:01 P.M.</w:t>
      </w:r>
    </w:p>
    <w:p w:rsidR="00783BF5" w:rsidRPr="00A86FA4" w:rsidRDefault="00783BF5" w:rsidP="004A4E78">
      <w:pPr>
        <w:jc w:val="center"/>
        <w:rPr>
          <w:b/>
          <w:sz w:val="22"/>
          <w:szCs w:val="22"/>
        </w:rPr>
      </w:pPr>
    </w:p>
    <w:p w:rsidR="00783BF5" w:rsidRPr="00A86FA4" w:rsidRDefault="00783BF5" w:rsidP="00783BF5">
      <w:pPr>
        <w:jc w:val="center"/>
        <w:rPr>
          <w:b/>
          <w:i/>
          <w:color w:val="C00000"/>
          <w:sz w:val="22"/>
          <w:szCs w:val="22"/>
        </w:rPr>
      </w:pPr>
      <w:r w:rsidRPr="00A86FA4">
        <w:rPr>
          <w:b/>
          <w:i/>
          <w:color w:val="C00000"/>
          <w:sz w:val="22"/>
          <w:szCs w:val="22"/>
          <w:highlight w:val="yellow"/>
        </w:rPr>
        <w:t>NICEVILLE, 208 N. PARTIN DRIVE, CITY OF NICEVILLE BOARD ROOM</w:t>
      </w:r>
    </w:p>
    <w:p w:rsidR="004A4E78" w:rsidRPr="00A86FA4" w:rsidRDefault="004A4E78" w:rsidP="004A4E78">
      <w:pPr>
        <w:jc w:val="center"/>
        <w:rPr>
          <w:b/>
          <w:i/>
          <w:color w:val="C00000"/>
          <w:sz w:val="22"/>
          <w:szCs w:val="22"/>
        </w:rPr>
      </w:pPr>
    </w:p>
    <w:p w:rsidR="0017751A" w:rsidRPr="00A86FA4" w:rsidRDefault="0017751A" w:rsidP="0017751A">
      <w:pPr>
        <w:jc w:val="center"/>
        <w:rPr>
          <w:sz w:val="22"/>
          <w:szCs w:val="22"/>
        </w:rPr>
      </w:pPr>
      <w:r w:rsidRPr="00A86FA4">
        <w:rPr>
          <w:sz w:val="22"/>
          <w:szCs w:val="22"/>
        </w:rPr>
        <w:t>Commissioner Larry Patrick, District 2</w:t>
      </w:r>
    </w:p>
    <w:p w:rsidR="0017751A" w:rsidRPr="00A86FA4" w:rsidRDefault="0017751A" w:rsidP="0017751A">
      <w:pPr>
        <w:jc w:val="center"/>
        <w:rPr>
          <w:sz w:val="22"/>
          <w:szCs w:val="22"/>
        </w:rPr>
      </w:pPr>
      <w:r w:rsidRPr="00A86FA4">
        <w:rPr>
          <w:sz w:val="22"/>
          <w:szCs w:val="22"/>
        </w:rPr>
        <w:t>Chairman</w:t>
      </w:r>
    </w:p>
    <w:p w:rsidR="0017751A" w:rsidRPr="00A86FA4" w:rsidRDefault="0017751A" w:rsidP="0017751A">
      <w:pPr>
        <w:rPr>
          <w:sz w:val="22"/>
          <w:szCs w:val="22"/>
        </w:rPr>
      </w:pPr>
    </w:p>
    <w:p w:rsidR="0017751A" w:rsidRPr="00A86FA4" w:rsidRDefault="0017751A" w:rsidP="0017751A">
      <w:pPr>
        <w:jc w:val="center"/>
        <w:rPr>
          <w:sz w:val="22"/>
          <w:szCs w:val="22"/>
        </w:rPr>
      </w:pPr>
      <w:r w:rsidRPr="00A86FA4">
        <w:rPr>
          <w:sz w:val="22"/>
          <w:szCs w:val="22"/>
        </w:rPr>
        <w:t>Commissioner Robert Cadenhead, District 1            Commissioner</w:t>
      </w:r>
      <w:r w:rsidR="00231EEB" w:rsidRPr="00A86FA4">
        <w:rPr>
          <w:sz w:val="22"/>
          <w:szCs w:val="22"/>
        </w:rPr>
        <w:t xml:space="preserve"> </w:t>
      </w:r>
      <w:r w:rsidR="0036606B" w:rsidRPr="00A86FA4">
        <w:rPr>
          <w:sz w:val="22"/>
          <w:szCs w:val="22"/>
        </w:rPr>
        <w:t>Jeremy Stewart</w:t>
      </w:r>
      <w:r w:rsidRPr="00A86FA4">
        <w:rPr>
          <w:sz w:val="22"/>
          <w:szCs w:val="22"/>
        </w:rPr>
        <w:t>, District 3</w:t>
      </w:r>
    </w:p>
    <w:p w:rsidR="0017751A" w:rsidRPr="00A86FA4" w:rsidRDefault="006C1C57" w:rsidP="006C1C57">
      <w:pPr>
        <w:rPr>
          <w:sz w:val="22"/>
          <w:szCs w:val="22"/>
        </w:rPr>
      </w:pPr>
      <w:r w:rsidRPr="00A86FA4">
        <w:rPr>
          <w:sz w:val="22"/>
          <w:szCs w:val="22"/>
        </w:rPr>
        <w:t xml:space="preserve">            </w:t>
      </w:r>
      <w:r w:rsidR="00D57439" w:rsidRPr="00A86FA4">
        <w:rPr>
          <w:sz w:val="22"/>
          <w:szCs w:val="22"/>
        </w:rPr>
        <w:t>Vice-Chairman</w:t>
      </w:r>
      <w:r w:rsidR="0017751A" w:rsidRPr="00A86FA4">
        <w:rPr>
          <w:sz w:val="22"/>
          <w:szCs w:val="22"/>
        </w:rPr>
        <w:t xml:space="preserve"> </w:t>
      </w:r>
      <w:r w:rsidRPr="00A86FA4">
        <w:rPr>
          <w:sz w:val="22"/>
          <w:szCs w:val="22"/>
        </w:rPr>
        <w:t>Bruce Ravan</w:t>
      </w:r>
      <w:r w:rsidR="0017751A" w:rsidRPr="00A86FA4">
        <w:rPr>
          <w:sz w:val="22"/>
          <w:szCs w:val="22"/>
        </w:rPr>
        <w:t xml:space="preserve">, District </w:t>
      </w:r>
      <w:r w:rsidRPr="00A86FA4">
        <w:rPr>
          <w:sz w:val="22"/>
          <w:szCs w:val="22"/>
        </w:rPr>
        <w:t>4</w:t>
      </w:r>
      <w:r w:rsidR="00D57439" w:rsidRPr="00A86FA4">
        <w:rPr>
          <w:sz w:val="22"/>
          <w:szCs w:val="22"/>
        </w:rPr>
        <w:tab/>
        <w:t xml:space="preserve">         Commissioner John Collins, District 5</w:t>
      </w:r>
    </w:p>
    <w:p w:rsidR="008F3574" w:rsidRPr="00A86FA4" w:rsidRDefault="008F3574" w:rsidP="008F3574">
      <w:pPr>
        <w:ind w:firstLine="360"/>
        <w:rPr>
          <w:sz w:val="22"/>
          <w:szCs w:val="22"/>
        </w:rPr>
      </w:pPr>
      <w:r w:rsidRPr="00A86FA4">
        <w:rPr>
          <w:sz w:val="22"/>
          <w:szCs w:val="22"/>
        </w:rPr>
        <w:t xml:space="preserve">     Eglin Air Force Base</w:t>
      </w:r>
      <w:r w:rsidR="001A17E3" w:rsidRPr="00A86FA4">
        <w:rPr>
          <w:sz w:val="22"/>
          <w:szCs w:val="22"/>
        </w:rPr>
        <w:t xml:space="preserve"> Representative</w:t>
      </w:r>
      <w:r w:rsidR="007537B5" w:rsidRPr="00A86FA4">
        <w:rPr>
          <w:sz w:val="22"/>
          <w:szCs w:val="22"/>
        </w:rPr>
        <w:t xml:space="preserve">, Jeff </w:t>
      </w:r>
      <w:proofErr w:type="spellStart"/>
      <w:r w:rsidR="007537B5" w:rsidRPr="00A86FA4">
        <w:rPr>
          <w:sz w:val="22"/>
          <w:szCs w:val="22"/>
        </w:rPr>
        <w:t>Fanto</w:t>
      </w:r>
      <w:proofErr w:type="spellEnd"/>
      <w:r w:rsidR="000735CA" w:rsidRPr="00A86FA4">
        <w:rPr>
          <w:sz w:val="22"/>
          <w:szCs w:val="22"/>
        </w:rPr>
        <w:t xml:space="preserve">      </w:t>
      </w:r>
    </w:p>
    <w:p w:rsidR="0017751A" w:rsidRPr="00A86FA4" w:rsidRDefault="0017751A" w:rsidP="0017751A">
      <w:pPr>
        <w:rPr>
          <w:sz w:val="22"/>
          <w:szCs w:val="22"/>
        </w:rPr>
      </w:pPr>
      <w:r w:rsidRPr="00A86FA4">
        <w:rPr>
          <w:sz w:val="22"/>
          <w:szCs w:val="22"/>
        </w:rPr>
        <w:t xml:space="preserve">            </w:t>
      </w:r>
      <w:r w:rsidRPr="00A86FA4">
        <w:rPr>
          <w:sz w:val="22"/>
          <w:szCs w:val="22"/>
        </w:rPr>
        <w:tab/>
      </w:r>
      <w:r w:rsidRPr="00A86FA4">
        <w:rPr>
          <w:sz w:val="22"/>
          <w:szCs w:val="22"/>
        </w:rPr>
        <w:tab/>
      </w:r>
      <w:r w:rsidRPr="00A86FA4">
        <w:rPr>
          <w:sz w:val="22"/>
          <w:szCs w:val="22"/>
        </w:rPr>
        <w:tab/>
      </w:r>
      <w:r w:rsidRPr="00A86FA4">
        <w:rPr>
          <w:i/>
          <w:sz w:val="22"/>
          <w:szCs w:val="22"/>
        </w:rPr>
        <w:t xml:space="preserve"> </w:t>
      </w:r>
    </w:p>
    <w:p w:rsidR="007466A8" w:rsidRPr="00A86FA4" w:rsidRDefault="00A86FA4" w:rsidP="00A86FA4">
      <w:pPr>
        <w:rPr>
          <w:b/>
          <w:sz w:val="22"/>
          <w:szCs w:val="22"/>
        </w:rPr>
      </w:pPr>
      <w:r w:rsidRPr="00A86FA4">
        <w:rPr>
          <w:b/>
          <w:sz w:val="22"/>
          <w:szCs w:val="22"/>
        </w:rPr>
        <w:t xml:space="preserve">A. </w:t>
      </w:r>
      <w:r w:rsidR="007466A8" w:rsidRPr="00A86FA4">
        <w:rPr>
          <w:b/>
          <w:sz w:val="22"/>
          <w:szCs w:val="22"/>
        </w:rPr>
        <w:t>CALL TO ORDER</w:t>
      </w:r>
    </w:p>
    <w:p w:rsidR="007466A8" w:rsidRPr="00A86FA4" w:rsidRDefault="007466A8" w:rsidP="007466A8">
      <w:pPr>
        <w:rPr>
          <w:b/>
          <w:sz w:val="22"/>
          <w:szCs w:val="22"/>
        </w:rPr>
      </w:pPr>
    </w:p>
    <w:p w:rsidR="007466A8" w:rsidRPr="00A86FA4" w:rsidRDefault="00A86FA4" w:rsidP="00A86FA4">
      <w:pPr>
        <w:rPr>
          <w:b/>
          <w:sz w:val="22"/>
          <w:szCs w:val="22"/>
        </w:rPr>
      </w:pPr>
      <w:r w:rsidRPr="00A86FA4">
        <w:rPr>
          <w:b/>
          <w:sz w:val="22"/>
          <w:szCs w:val="22"/>
        </w:rPr>
        <w:t xml:space="preserve">B.  </w:t>
      </w:r>
      <w:r w:rsidR="007466A8" w:rsidRPr="00A86FA4">
        <w:rPr>
          <w:b/>
          <w:sz w:val="22"/>
          <w:szCs w:val="22"/>
        </w:rPr>
        <w:t>ROLL CALL</w:t>
      </w:r>
    </w:p>
    <w:p w:rsidR="007466A8" w:rsidRPr="00A86FA4" w:rsidRDefault="007466A8" w:rsidP="007466A8">
      <w:pPr>
        <w:rPr>
          <w:b/>
          <w:sz w:val="22"/>
          <w:szCs w:val="22"/>
        </w:rPr>
      </w:pPr>
    </w:p>
    <w:p w:rsidR="00A2795F" w:rsidRPr="00A86FA4" w:rsidRDefault="00A86FA4" w:rsidP="00A86FA4">
      <w:pPr>
        <w:rPr>
          <w:b/>
          <w:sz w:val="22"/>
          <w:szCs w:val="22"/>
        </w:rPr>
      </w:pPr>
      <w:r w:rsidRPr="00A86FA4">
        <w:rPr>
          <w:b/>
          <w:sz w:val="22"/>
          <w:szCs w:val="22"/>
        </w:rPr>
        <w:t xml:space="preserve">C.  </w:t>
      </w:r>
      <w:r w:rsidR="007466A8" w:rsidRPr="00A86FA4">
        <w:rPr>
          <w:b/>
          <w:sz w:val="22"/>
          <w:szCs w:val="22"/>
        </w:rPr>
        <w:t xml:space="preserve">APPROVAL OF MINUTES </w:t>
      </w:r>
      <w:r w:rsidR="00646ED6" w:rsidRPr="00A86FA4">
        <w:rPr>
          <w:b/>
          <w:sz w:val="22"/>
          <w:szCs w:val="22"/>
        </w:rPr>
        <w:t>FOR</w:t>
      </w:r>
      <w:r w:rsidR="007466A8" w:rsidRPr="00A86FA4">
        <w:rPr>
          <w:b/>
          <w:sz w:val="22"/>
          <w:szCs w:val="22"/>
        </w:rPr>
        <w:t xml:space="preserve"> </w:t>
      </w:r>
      <w:r w:rsidR="00A440FF">
        <w:rPr>
          <w:b/>
          <w:sz w:val="22"/>
          <w:szCs w:val="22"/>
        </w:rPr>
        <w:t>JANUARY 12, 2017</w:t>
      </w:r>
      <w:r w:rsidR="004303A3" w:rsidRPr="00A86FA4">
        <w:rPr>
          <w:b/>
          <w:sz w:val="22"/>
          <w:szCs w:val="22"/>
        </w:rPr>
        <w:t>.</w:t>
      </w:r>
    </w:p>
    <w:p w:rsidR="00A86FA4" w:rsidRPr="00A86FA4" w:rsidRDefault="00A86FA4" w:rsidP="00A86FA4">
      <w:pPr>
        <w:rPr>
          <w:b/>
          <w:sz w:val="22"/>
          <w:szCs w:val="22"/>
        </w:rPr>
      </w:pPr>
    </w:p>
    <w:p w:rsidR="00A86FA4" w:rsidRPr="00A86FA4" w:rsidRDefault="00A86FA4" w:rsidP="00A86FA4">
      <w:pPr>
        <w:rPr>
          <w:b/>
          <w:sz w:val="22"/>
          <w:szCs w:val="22"/>
        </w:rPr>
      </w:pPr>
      <w:r w:rsidRPr="00A86FA4">
        <w:rPr>
          <w:b/>
          <w:sz w:val="22"/>
          <w:szCs w:val="22"/>
        </w:rPr>
        <w:t>D.  OPEN TO PUBLIC (FOR ANY ITEMS NOT QAUSI JUDICIAL ON THIS AGENDA)</w:t>
      </w:r>
    </w:p>
    <w:p w:rsidR="004A3216" w:rsidRPr="00A86FA4" w:rsidRDefault="004A3216" w:rsidP="004A3216">
      <w:pPr>
        <w:ind w:left="360"/>
        <w:rPr>
          <w:b/>
          <w:sz w:val="22"/>
          <w:szCs w:val="22"/>
        </w:rPr>
      </w:pPr>
    </w:p>
    <w:p w:rsidR="007466A8" w:rsidRPr="00A86FA4" w:rsidRDefault="00A86FA4" w:rsidP="00A86FA4">
      <w:pPr>
        <w:rPr>
          <w:b/>
          <w:sz w:val="22"/>
          <w:szCs w:val="22"/>
        </w:rPr>
      </w:pPr>
      <w:r w:rsidRPr="00A86FA4">
        <w:rPr>
          <w:b/>
          <w:sz w:val="22"/>
          <w:szCs w:val="22"/>
        </w:rPr>
        <w:t xml:space="preserve">E.  </w:t>
      </w:r>
      <w:r w:rsidR="007466A8" w:rsidRPr="00A86FA4">
        <w:rPr>
          <w:b/>
          <w:sz w:val="22"/>
          <w:szCs w:val="22"/>
        </w:rPr>
        <w:t>ANNOUNCEMENTS</w:t>
      </w:r>
    </w:p>
    <w:p w:rsidR="00BB564D" w:rsidRPr="00A86FA4" w:rsidRDefault="00BB564D" w:rsidP="00BB564D">
      <w:pPr>
        <w:pStyle w:val="ListParagraph"/>
        <w:rPr>
          <w:b/>
          <w:sz w:val="22"/>
          <w:szCs w:val="22"/>
        </w:rPr>
      </w:pPr>
    </w:p>
    <w:p w:rsidR="007466A8" w:rsidRPr="00A86FA4" w:rsidRDefault="00A86FA4" w:rsidP="00A86FA4">
      <w:pPr>
        <w:rPr>
          <w:b/>
          <w:sz w:val="22"/>
          <w:szCs w:val="22"/>
        </w:rPr>
      </w:pPr>
      <w:r w:rsidRPr="00A86FA4">
        <w:rPr>
          <w:b/>
          <w:sz w:val="22"/>
          <w:szCs w:val="22"/>
        </w:rPr>
        <w:t xml:space="preserve">F.  </w:t>
      </w:r>
      <w:r w:rsidR="007466A8" w:rsidRPr="00A86FA4">
        <w:rPr>
          <w:b/>
          <w:sz w:val="22"/>
          <w:szCs w:val="22"/>
        </w:rPr>
        <w:t>ADDITIONS, DELETIONS, OR CHANGES TO THE AGENDA</w:t>
      </w:r>
    </w:p>
    <w:p w:rsidR="007466A8" w:rsidRPr="00A86FA4" w:rsidRDefault="007466A8" w:rsidP="007466A8">
      <w:pPr>
        <w:rPr>
          <w:b/>
          <w:sz w:val="22"/>
          <w:szCs w:val="22"/>
        </w:rPr>
      </w:pPr>
    </w:p>
    <w:p w:rsidR="007466A8" w:rsidRPr="00A86FA4" w:rsidRDefault="00A86FA4" w:rsidP="00A86FA4">
      <w:pPr>
        <w:rPr>
          <w:b/>
          <w:sz w:val="22"/>
          <w:szCs w:val="22"/>
        </w:rPr>
      </w:pPr>
      <w:r w:rsidRPr="00A86FA4">
        <w:rPr>
          <w:b/>
          <w:sz w:val="22"/>
          <w:szCs w:val="22"/>
        </w:rPr>
        <w:t xml:space="preserve">G.  </w:t>
      </w:r>
      <w:r w:rsidR="007466A8" w:rsidRPr="00A86FA4">
        <w:rPr>
          <w:b/>
          <w:sz w:val="22"/>
          <w:szCs w:val="22"/>
        </w:rPr>
        <w:t>ACCEPTANCE OF THE AGENDA</w:t>
      </w:r>
    </w:p>
    <w:p w:rsidR="00677D5A" w:rsidRPr="00A86FA4" w:rsidRDefault="00677D5A" w:rsidP="00677D5A">
      <w:pPr>
        <w:pStyle w:val="ListParagraph"/>
        <w:rPr>
          <w:b/>
          <w:sz w:val="22"/>
          <w:szCs w:val="22"/>
        </w:rPr>
      </w:pPr>
    </w:p>
    <w:p w:rsidR="00677D5A" w:rsidRPr="00A86FA4" w:rsidRDefault="00A86FA4" w:rsidP="00A86FA4">
      <w:pPr>
        <w:rPr>
          <w:b/>
          <w:sz w:val="22"/>
          <w:szCs w:val="22"/>
        </w:rPr>
      </w:pPr>
      <w:r w:rsidRPr="00A86FA4">
        <w:rPr>
          <w:b/>
          <w:sz w:val="22"/>
          <w:szCs w:val="22"/>
        </w:rPr>
        <w:t xml:space="preserve">H.  OATH </w:t>
      </w:r>
      <w:r w:rsidR="00677D5A" w:rsidRPr="00A86FA4">
        <w:rPr>
          <w:b/>
          <w:sz w:val="22"/>
          <w:szCs w:val="22"/>
        </w:rPr>
        <w:t>TAKING</w:t>
      </w:r>
    </w:p>
    <w:p w:rsidR="00677D5A" w:rsidRPr="00A86FA4" w:rsidRDefault="00677D5A" w:rsidP="00677D5A">
      <w:pPr>
        <w:pStyle w:val="ListParagraph"/>
        <w:rPr>
          <w:b/>
          <w:sz w:val="22"/>
          <w:szCs w:val="22"/>
        </w:rPr>
      </w:pPr>
    </w:p>
    <w:p w:rsidR="00677D5A" w:rsidRPr="00A86FA4" w:rsidRDefault="00A86FA4" w:rsidP="00A86FA4">
      <w:pPr>
        <w:rPr>
          <w:b/>
          <w:sz w:val="22"/>
          <w:szCs w:val="22"/>
        </w:rPr>
      </w:pPr>
      <w:r w:rsidRPr="00A86FA4">
        <w:rPr>
          <w:b/>
          <w:sz w:val="22"/>
          <w:szCs w:val="22"/>
        </w:rPr>
        <w:t xml:space="preserve">I.   </w:t>
      </w:r>
      <w:r w:rsidR="00677D5A" w:rsidRPr="00A86FA4">
        <w:rPr>
          <w:b/>
          <w:sz w:val="22"/>
          <w:szCs w:val="22"/>
        </w:rPr>
        <w:t>DISCLOSURES</w:t>
      </w:r>
    </w:p>
    <w:p w:rsidR="007466A8" w:rsidRPr="00A86FA4" w:rsidRDefault="007466A8" w:rsidP="007466A8">
      <w:pPr>
        <w:rPr>
          <w:b/>
          <w:sz w:val="22"/>
          <w:szCs w:val="22"/>
        </w:rPr>
      </w:pPr>
    </w:p>
    <w:p w:rsidR="00F12B53" w:rsidRPr="00A86FA4" w:rsidRDefault="00A86FA4" w:rsidP="00A86FA4">
      <w:pPr>
        <w:rPr>
          <w:b/>
          <w:sz w:val="22"/>
          <w:szCs w:val="22"/>
        </w:rPr>
      </w:pPr>
      <w:r w:rsidRPr="00A86FA4">
        <w:rPr>
          <w:b/>
          <w:sz w:val="22"/>
          <w:szCs w:val="22"/>
        </w:rPr>
        <w:t xml:space="preserve">J.  </w:t>
      </w:r>
      <w:r w:rsidR="00A50894" w:rsidRPr="00A86FA4">
        <w:rPr>
          <w:b/>
          <w:sz w:val="22"/>
          <w:szCs w:val="22"/>
        </w:rPr>
        <w:t>OLD BUSINESS</w:t>
      </w:r>
    </w:p>
    <w:p w:rsidR="00F12B53" w:rsidRPr="00A86FA4" w:rsidRDefault="00F12B53" w:rsidP="00F12B53">
      <w:pPr>
        <w:rPr>
          <w:b/>
          <w:sz w:val="22"/>
          <w:szCs w:val="22"/>
          <w:u w:val="single"/>
        </w:rPr>
      </w:pPr>
    </w:p>
    <w:p w:rsidR="00A440FF" w:rsidRPr="006627B6" w:rsidRDefault="00A440FF" w:rsidP="00A440FF">
      <w:pPr>
        <w:autoSpaceDE w:val="0"/>
        <w:autoSpaceDN w:val="0"/>
        <w:adjustRightInd w:val="0"/>
        <w:rPr>
          <w:rFonts w:eastAsia="Calibri"/>
          <w:sz w:val="22"/>
          <w:szCs w:val="22"/>
        </w:rPr>
      </w:pPr>
      <w:r w:rsidRPr="00A86FA4">
        <w:rPr>
          <w:b/>
          <w:sz w:val="22"/>
          <w:szCs w:val="22"/>
        </w:rPr>
        <w:t xml:space="preserve">AGENDA ITEM 1: </w:t>
      </w:r>
      <w:r w:rsidRPr="00A86FA4">
        <w:rPr>
          <w:rFonts w:eastAsia="Calibri"/>
          <w:sz w:val="22"/>
          <w:szCs w:val="22"/>
        </w:rPr>
        <w:t xml:space="preserve">Consideration of a request changing the use of </w:t>
      </w:r>
      <w:r w:rsidRPr="00A86FA4">
        <w:rPr>
          <w:sz w:val="22"/>
          <w:szCs w:val="22"/>
        </w:rPr>
        <w:t xml:space="preserve">land submitted by Sarah Watts </w:t>
      </w:r>
      <w:r w:rsidRPr="00A86FA4">
        <w:rPr>
          <w:rFonts w:eastAsia="Calibri"/>
          <w:sz w:val="22"/>
          <w:szCs w:val="22"/>
        </w:rPr>
        <w:t>relating to property located</w:t>
      </w:r>
      <w:r w:rsidRPr="00A86FA4">
        <w:rPr>
          <w:sz w:val="22"/>
          <w:szCs w:val="22"/>
        </w:rPr>
        <w:t xml:space="preserve"> at 2301 West James Lee Boulevard, Crestview</w:t>
      </w:r>
      <w:r w:rsidRPr="00A86FA4">
        <w:rPr>
          <w:rFonts w:eastAsia="Calibri"/>
          <w:sz w:val="22"/>
          <w:szCs w:val="22"/>
        </w:rPr>
        <w:t xml:space="preserve">. The request is to change the Comprehensive Plan Future Land Use Map (FLUM) designation for the property from </w:t>
      </w:r>
      <w:r w:rsidRPr="00A86FA4">
        <w:rPr>
          <w:rFonts w:eastAsia="Calibri"/>
          <w:b/>
          <w:sz w:val="22"/>
          <w:szCs w:val="22"/>
        </w:rPr>
        <w:t>Low Density Residential (LDR)</w:t>
      </w:r>
      <w:r w:rsidRPr="00A86FA4">
        <w:rPr>
          <w:rFonts w:eastAsia="Calibri"/>
          <w:sz w:val="22"/>
          <w:szCs w:val="22"/>
        </w:rPr>
        <w:t xml:space="preserve"> to </w:t>
      </w:r>
      <w:r w:rsidRPr="00A86FA4">
        <w:rPr>
          <w:rFonts w:eastAsia="Calibri"/>
          <w:b/>
          <w:sz w:val="22"/>
          <w:szCs w:val="22"/>
        </w:rPr>
        <w:t>Mixed Use (MU)</w:t>
      </w:r>
      <w:r w:rsidRPr="00A86FA4">
        <w:rPr>
          <w:rFonts w:eastAsia="Calibri"/>
          <w:sz w:val="22"/>
          <w:szCs w:val="22"/>
        </w:rPr>
        <w:t>. If the FLUM amendment is</w:t>
      </w:r>
      <w:r>
        <w:rPr>
          <w:rFonts w:eastAsia="Calibri"/>
          <w:sz w:val="22"/>
          <w:szCs w:val="22"/>
        </w:rPr>
        <w:t xml:space="preserve"> </w:t>
      </w:r>
      <w:r w:rsidRPr="00A86FA4">
        <w:rPr>
          <w:rFonts w:eastAsia="Calibri"/>
          <w:sz w:val="22"/>
          <w:szCs w:val="22"/>
        </w:rPr>
        <w:t xml:space="preserve">approved, request to rezone the property from </w:t>
      </w:r>
      <w:r w:rsidRPr="00A86FA4">
        <w:rPr>
          <w:rFonts w:eastAsia="Calibri"/>
          <w:b/>
          <w:sz w:val="22"/>
          <w:szCs w:val="22"/>
        </w:rPr>
        <w:t xml:space="preserve">Residential – 1 (R-1) </w:t>
      </w:r>
      <w:r w:rsidRPr="00A86FA4">
        <w:rPr>
          <w:rFonts w:eastAsia="Calibri"/>
          <w:sz w:val="22"/>
          <w:szCs w:val="22"/>
        </w:rPr>
        <w:t xml:space="preserve">district to </w:t>
      </w:r>
      <w:r w:rsidRPr="00A86FA4">
        <w:rPr>
          <w:rFonts w:eastAsia="Calibri"/>
          <w:b/>
          <w:sz w:val="22"/>
          <w:szCs w:val="22"/>
        </w:rPr>
        <w:t xml:space="preserve">Mixed Use (MU) </w:t>
      </w:r>
      <w:r w:rsidRPr="00A86FA4">
        <w:rPr>
          <w:rFonts w:eastAsia="Calibri"/>
          <w:sz w:val="22"/>
          <w:szCs w:val="22"/>
        </w:rPr>
        <w:t>district</w:t>
      </w:r>
      <w:r w:rsidRPr="00A86FA4">
        <w:rPr>
          <w:sz w:val="22"/>
          <w:szCs w:val="22"/>
        </w:rPr>
        <w:t>. Property contains 3.19</w:t>
      </w:r>
      <w:r w:rsidRPr="00A86FA4">
        <w:rPr>
          <w:rFonts w:eastAsia="Calibri"/>
          <w:sz w:val="22"/>
          <w:szCs w:val="22"/>
        </w:rPr>
        <w:t xml:space="preserve"> acres, more or less.</w:t>
      </w:r>
      <w:r>
        <w:rPr>
          <w:rFonts w:eastAsia="Calibri"/>
          <w:b/>
          <w:i/>
          <w:sz w:val="22"/>
          <w:szCs w:val="22"/>
        </w:rPr>
        <w:t xml:space="preserve"> This item was tabled from the January 12, 2017 meeting.</w:t>
      </w:r>
      <w:r w:rsidR="006627B6">
        <w:rPr>
          <w:rFonts w:eastAsia="Calibri"/>
          <w:b/>
          <w:i/>
          <w:sz w:val="22"/>
          <w:szCs w:val="22"/>
        </w:rPr>
        <w:t xml:space="preserve"> </w:t>
      </w:r>
      <w:r w:rsidR="006627B6">
        <w:rPr>
          <w:rFonts w:eastAsia="Calibri"/>
          <w:sz w:val="22"/>
          <w:szCs w:val="22"/>
        </w:rPr>
        <w:t>(This item is quasi-judicial)</w:t>
      </w:r>
    </w:p>
    <w:p w:rsidR="00820E96" w:rsidRPr="00A86FA4" w:rsidRDefault="00A86FA4" w:rsidP="00A440FF">
      <w:pPr>
        <w:autoSpaceDE w:val="0"/>
        <w:autoSpaceDN w:val="0"/>
        <w:adjustRightInd w:val="0"/>
        <w:rPr>
          <w:rFonts w:eastAsia="Calibri"/>
          <w:sz w:val="22"/>
          <w:szCs w:val="22"/>
        </w:rPr>
      </w:pPr>
      <w:r>
        <w:rPr>
          <w:rFonts w:eastAsiaTheme="minorHAnsi"/>
          <w:sz w:val="22"/>
          <w:szCs w:val="22"/>
        </w:rPr>
        <w:t>.</w:t>
      </w:r>
    </w:p>
    <w:p w:rsidR="00231EEB" w:rsidRPr="00A86FA4" w:rsidRDefault="00A86FA4" w:rsidP="00A86FA4">
      <w:pPr>
        <w:rPr>
          <w:rFonts w:eastAsia="Calibri"/>
          <w:b/>
          <w:sz w:val="22"/>
          <w:szCs w:val="22"/>
        </w:rPr>
      </w:pPr>
      <w:r w:rsidRPr="00A86FA4">
        <w:rPr>
          <w:rFonts w:eastAsia="Calibri"/>
          <w:b/>
          <w:sz w:val="22"/>
          <w:szCs w:val="22"/>
        </w:rPr>
        <w:t xml:space="preserve">K.  </w:t>
      </w:r>
      <w:r w:rsidR="00820E96" w:rsidRPr="00A86FA4">
        <w:rPr>
          <w:rFonts w:eastAsia="Calibri"/>
          <w:b/>
          <w:sz w:val="22"/>
          <w:szCs w:val="22"/>
        </w:rPr>
        <w:t>N</w:t>
      </w:r>
      <w:r w:rsidR="00231EEB" w:rsidRPr="00A86FA4">
        <w:rPr>
          <w:rFonts w:eastAsia="Calibri"/>
          <w:b/>
          <w:sz w:val="22"/>
          <w:szCs w:val="22"/>
        </w:rPr>
        <w:t>EW BUSINESS</w:t>
      </w:r>
    </w:p>
    <w:p w:rsidR="00E83A9A" w:rsidRPr="00A86FA4" w:rsidRDefault="00E83A9A" w:rsidP="00E83A9A">
      <w:pPr>
        <w:rPr>
          <w:rFonts w:eastAsia="Calibri"/>
          <w:b/>
          <w:sz w:val="22"/>
          <w:szCs w:val="22"/>
        </w:rPr>
      </w:pPr>
    </w:p>
    <w:p w:rsidR="00E83A9A" w:rsidRPr="00A86FA4" w:rsidRDefault="00E83A9A" w:rsidP="00A86FA4">
      <w:pPr>
        <w:rPr>
          <w:b/>
          <w:sz w:val="22"/>
          <w:szCs w:val="22"/>
          <w:u w:val="single"/>
        </w:rPr>
      </w:pPr>
      <w:r w:rsidRPr="00A86FA4">
        <w:rPr>
          <w:rFonts w:eastAsia="Calibri"/>
          <w:b/>
          <w:sz w:val="22"/>
          <w:szCs w:val="22"/>
        </w:rPr>
        <w:t xml:space="preserve">a. </w:t>
      </w:r>
      <w:r w:rsidR="00105610" w:rsidRPr="00A86FA4">
        <w:rPr>
          <w:b/>
          <w:sz w:val="22"/>
          <w:szCs w:val="22"/>
          <w:u w:val="single"/>
        </w:rPr>
        <w:t>Applications for development review</w:t>
      </w:r>
    </w:p>
    <w:p w:rsidR="00105610" w:rsidRPr="00A86FA4" w:rsidRDefault="00105610" w:rsidP="00231EEB">
      <w:pPr>
        <w:rPr>
          <w:rFonts w:eastAsia="Calibri"/>
          <w:b/>
          <w:sz w:val="22"/>
          <w:szCs w:val="22"/>
        </w:rPr>
      </w:pPr>
    </w:p>
    <w:p w:rsidR="00231EEB" w:rsidRPr="00A86FA4" w:rsidRDefault="00E83A9A" w:rsidP="00231EEB">
      <w:pPr>
        <w:rPr>
          <w:rFonts w:eastAsia="Calibri"/>
          <w:sz w:val="22"/>
          <w:szCs w:val="22"/>
        </w:rPr>
      </w:pPr>
      <w:r w:rsidRPr="00A86FA4">
        <w:rPr>
          <w:rFonts w:eastAsia="Calibri"/>
          <w:sz w:val="22"/>
          <w:szCs w:val="22"/>
        </w:rPr>
        <w:t>None</w:t>
      </w:r>
      <w:r w:rsidR="00A86FA4">
        <w:rPr>
          <w:rFonts w:eastAsia="Calibri"/>
          <w:sz w:val="22"/>
          <w:szCs w:val="22"/>
        </w:rPr>
        <w:t>.</w:t>
      </w:r>
    </w:p>
    <w:p w:rsidR="00E83A9A" w:rsidRPr="00A86FA4" w:rsidRDefault="00E83A9A" w:rsidP="00231EEB">
      <w:pPr>
        <w:rPr>
          <w:rFonts w:eastAsia="Calibri"/>
          <w:b/>
          <w:sz w:val="22"/>
          <w:szCs w:val="22"/>
        </w:rPr>
      </w:pPr>
    </w:p>
    <w:p w:rsidR="0036606B" w:rsidRPr="00A86FA4" w:rsidRDefault="0036606B" w:rsidP="0036606B">
      <w:pPr>
        <w:rPr>
          <w:rFonts w:eastAsia="Calibri"/>
          <w:b/>
          <w:sz w:val="22"/>
          <w:szCs w:val="22"/>
          <w:u w:val="single"/>
        </w:rPr>
      </w:pPr>
      <w:r w:rsidRPr="00A86FA4">
        <w:rPr>
          <w:rFonts w:eastAsia="Calibri"/>
          <w:b/>
          <w:sz w:val="22"/>
          <w:szCs w:val="22"/>
        </w:rPr>
        <w:lastRenderedPageBreak/>
        <w:t>b.</w:t>
      </w:r>
      <w:r w:rsidR="009E0216" w:rsidRPr="00A86FA4">
        <w:rPr>
          <w:rFonts w:eastAsia="Calibri"/>
          <w:b/>
          <w:sz w:val="22"/>
          <w:szCs w:val="22"/>
        </w:rPr>
        <w:t xml:space="preserve">  </w:t>
      </w:r>
      <w:r w:rsidRPr="00A86FA4">
        <w:rPr>
          <w:rFonts w:eastAsia="Calibri"/>
          <w:b/>
          <w:sz w:val="22"/>
          <w:szCs w:val="22"/>
        </w:rPr>
        <w:t xml:space="preserve"> </w:t>
      </w:r>
      <w:r w:rsidRPr="00A86FA4">
        <w:rPr>
          <w:rFonts w:eastAsia="Calibri"/>
          <w:b/>
          <w:sz w:val="22"/>
          <w:szCs w:val="22"/>
          <w:u w:val="single"/>
        </w:rPr>
        <w:t>Public Hearings</w:t>
      </w:r>
    </w:p>
    <w:p w:rsidR="006227DD" w:rsidRPr="00A86FA4" w:rsidRDefault="006227DD" w:rsidP="00985237">
      <w:pPr>
        <w:autoSpaceDE w:val="0"/>
        <w:autoSpaceDN w:val="0"/>
        <w:adjustRightInd w:val="0"/>
        <w:rPr>
          <w:rFonts w:eastAsiaTheme="minorHAnsi"/>
          <w:sz w:val="22"/>
          <w:szCs w:val="22"/>
        </w:rPr>
      </w:pPr>
    </w:p>
    <w:p w:rsidR="00960A63" w:rsidRDefault="00960A63" w:rsidP="00960A63">
      <w:pPr>
        <w:autoSpaceDE w:val="0"/>
        <w:autoSpaceDN w:val="0"/>
        <w:adjustRightInd w:val="0"/>
        <w:jc w:val="both"/>
        <w:rPr>
          <w:sz w:val="22"/>
          <w:szCs w:val="22"/>
        </w:rPr>
      </w:pPr>
      <w:r>
        <w:rPr>
          <w:rFonts w:eastAsia="Calibri"/>
          <w:b/>
          <w:sz w:val="22"/>
          <w:szCs w:val="22"/>
        </w:rPr>
        <w:t>AGENDA ITEM 2</w:t>
      </w:r>
      <w:r>
        <w:rPr>
          <w:rFonts w:eastAsia="Calibri"/>
          <w:sz w:val="22"/>
          <w:szCs w:val="22"/>
        </w:rPr>
        <w:t xml:space="preserve">:  </w:t>
      </w:r>
      <w:r w:rsidRPr="00960A63">
        <w:rPr>
          <w:rFonts w:eastAsia="Calibri"/>
          <w:sz w:val="22"/>
          <w:szCs w:val="22"/>
        </w:rPr>
        <w:t xml:space="preserve">Consideration of a request changing the use of </w:t>
      </w:r>
      <w:r w:rsidRPr="00960A63">
        <w:rPr>
          <w:sz w:val="22"/>
          <w:szCs w:val="22"/>
        </w:rPr>
        <w:t xml:space="preserve">land submitted by Hazel Light Trust </w:t>
      </w:r>
      <w:r w:rsidRPr="00960A63">
        <w:rPr>
          <w:rFonts w:eastAsia="Calibri"/>
          <w:sz w:val="22"/>
          <w:szCs w:val="22"/>
        </w:rPr>
        <w:t xml:space="preserve">relating to property </w:t>
      </w:r>
      <w:r w:rsidRPr="00960A63">
        <w:rPr>
          <w:sz w:val="22"/>
          <w:szCs w:val="22"/>
        </w:rPr>
        <w:t xml:space="preserve">located at 1815 </w:t>
      </w:r>
      <w:proofErr w:type="spellStart"/>
      <w:r w:rsidRPr="00960A63">
        <w:rPr>
          <w:sz w:val="22"/>
          <w:szCs w:val="22"/>
        </w:rPr>
        <w:t>Hurlburt</w:t>
      </w:r>
      <w:proofErr w:type="spellEnd"/>
      <w:r w:rsidRPr="00960A63">
        <w:rPr>
          <w:sz w:val="22"/>
          <w:szCs w:val="22"/>
        </w:rPr>
        <w:t xml:space="preserve"> Road, Fort Walton Beach, FL. The request is to change the Comprehensive Plan Future Land Use Map (FLUM) designation for the property from </w:t>
      </w:r>
      <w:r w:rsidRPr="00960A63">
        <w:rPr>
          <w:b/>
          <w:bCs/>
          <w:sz w:val="22"/>
          <w:szCs w:val="22"/>
        </w:rPr>
        <w:t>Suburban Residential (SR)</w:t>
      </w:r>
      <w:r w:rsidRPr="00960A63">
        <w:rPr>
          <w:sz w:val="22"/>
          <w:szCs w:val="22"/>
        </w:rPr>
        <w:t xml:space="preserve"> to </w:t>
      </w:r>
      <w:r w:rsidRPr="00960A63">
        <w:rPr>
          <w:b/>
          <w:bCs/>
          <w:sz w:val="22"/>
          <w:szCs w:val="22"/>
        </w:rPr>
        <w:t>Mixed Use (MU)</w:t>
      </w:r>
      <w:r w:rsidRPr="00960A63">
        <w:rPr>
          <w:sz w:val="22"/>
          <w:szCs w:val="22"/>
        </w:rPr>
        <w:t xml:space="preserve">. If the FLUM amendment is approved, request to rezone the property from </w:t>
      </w:r>
      <w:r w:rsidRPr="00960A63">
        <w:rPr>
          <w:b/>
          <w:bCs/>
          <w:sz w:val="22"/>
          <w:szCs w:val="22"/>
        </w:rPr>
        <w:t xml:space="preserve">Suburban Residential (SR) </w:t>
      </w:r>
      <w:r w:rsidRPr="00960A63">
        <w:rPr>
          <w:sz w:val="22"/>
          <w:szCs w:val="22"/>
        </w:rPr>
        <w:t xml:space="preserve">district to </w:t>
      </w:r>
      <w:r w:rsidRPr="00960A63">
        <w:rPr>
          <w:b/>
          <w:bCs/>
          <w:sz w:val="22"/>
          <w:szCs w:val="22"/>
        </w:rPr>
        <w:t xml:space="preserve">Mixed Use (MU) </w:t>
      </w:r>
      <w:r w:rsidRPr="00960A63">
        <w:rPr>
          <w:sz w:val="22"/>
          <w:szCs w:val="22"/>
        </w:rPr>
        <w:t>district. Property contains 1.41 acres, more or less</w:t>
      </w:r>
      <w:r w:rsidR="00614019">
        <w:rPr>
          <w:sz w:val="22"/>
          <w:szCs w:val="22"/>
        </w:rPr>
        <w:t>.</w:t>
      </w:r>
      <w:r w:rsidR="00D22A92">
        <w:rPr>
          <w:sz w:val="22"/>
          <w:szCs w:val="22"/>
        </w:rPr>
        <w:t xml:space="preserve"> (</w:t>
      </w:r>
      <w:r w:rsidR="00D22A92" w:rsidRPr="003A0E6D">
        <w:rPr>
          <w:i/>
          <w:sz w:val="22"/>
          <w:szCs w:val="22"/>
        </w:rPr>
        <w:t>This item is quasi-judicial</w:t>
      </w:r>
      <w:r w:rsidR="00D22A92">
        <w:rPr>
          <w:sz w:val="22"/>
          <w:szCs w:val="22"/>
        </w:rPr>
        <w:t>)</w:t>
      </w:r>
    </w:p>
    <w:p w:rsidR="00D22A92" w:rsidRDefault="00D22A92" w:rsidP="00960A63">
      <w:pPr>
        <w:autoSpaceDE w:val="0"/>
        <w:autoSpaceDN w:val="0"/>
        <w:adjustRightInd w:val="0"/>
        <w:jc w:val="both"/>
        <w:rPr>
          <w:sz w:val="22"/>
          <w:szCs w:val="22"/>
        </w:rPr>
      </w:pPr>
    </w:p>
    <w:p w:rsidR="00D22A92" w:rsidRPr="00D22A92" w:rsidRDefault="00D22A92" w:rsidP="00D22A92">
      <w:pPr>
        <w:rPr>
          <w:color w:val="000000"/>
          <w:sz w:val="22"/>
          <w:szCs w:val="22"/>
        </w:rPr>
      </w:pPr>
      <w:r>
        <w:rPr>
          <w:b/>
          <w:sz w:val="22"/>
          <w:szCs w:val="22"/>
        </w:rPr>
        <w:t xml:space="preserve">AGENDA ITEM 3: </w:t>
      </w:r>
      <w:r w:rsidRPr="00D22A92">
        <w:rPr>
          <w:color w:val="000000"/>
          <w:sz w:val="22"/>
          <w:szCs w:val="22"/>
        </w:rPr>
        <w:t xml:space="preserve">Consideration of a petition challenging the issuance of a development order for Fate’s Landing, a proposed 21 lot residential subdivision as submitted by JP Engineering on behalf of the applicant, David R. Wise, LLC.  The property is zoned Mixed Use – 1 (MU 1) and the Future Land Use Map designation is Mixed Use – 1 (MU 1).  The property is located off Bay Drive and Wren Way in </w:t>
      </w:r>
      <w:proofErr w:type="spellStart"/>
      <w:r w:rsidRPr="00D22A92">
        <w:rPr>
          <w:color w:val="000000"/>
          <w:sz w:val="22"/>
          <w:szCs w:val="22"/>
        </w:rPr>
        <w:t>Bluewater</w:t>
      </w:r>
      <w:proofErr w:type="spellEnd"/>
      <w:r w:rsidRPr="00D22A92">
        <w:rPr>
          <w:color w:val="000000"/>
          <w:sz w:val="22"/>
          <w:szCs w:val="22"/>
        </w:rPr>
        <w:t xml:space="preserve"> Bay. The development site contains 10.28 acres, more or less, as shown on the map in this ad notice.  Petition is filed pursuant to Section 1.11.08, “Development Order Hearing” of the Land Development Code.</w:t>
      </w:r>
      <w:r>
        <w:rPr>
          <w:color w:val="000000"/>
          <w:sz w:val="22"/>
          <w:szCs w:val="22"/>
        </w:rPr>
        <w:t xml:space="preserve"> (</w:t>
      </w:r>
      <w:bookmarkStart w:id="0" w:name="_GoBack"/>
      <w:r w:rsidRPr="003A0E6D">
        <w:rPr>
          <w:i/>
          <w:color w:val="000000"/>
          <w:sz w:val="22"/>
          <w:szCs w:val="22"/>
        </w:rPr>
        <w:t>This item is quasi-judicial</w:t>
      </w:r>
      <w:bookmarkEnd w:id="0"/>
      <w:r>
        <w:rPr>
          <w:color w:val="000000"/>
          <w:sz w:val="22"/>
          <w:szCs w:val="22"/>
        </w:rPr>
        <w:t>)</w:t>
      </w:r>
    </w:p>
    <w:p w:rsidR="00D22A92" w:rsidRPr="00D22A92" w:rsidRDefault="00D22A92" w:rsidP="00960A63">
      <w:pPr>
        <w:autoSpaceDE w:val="0"/>
        <w:autoSpaceDN w:val="0"/>
        <w:adjustRightInd w:val="0"/>
        <w:jc w:val="both"/>
        <w:rPr>
          <w:sz w:val="22"/>
          <w:szCs w:val="22"/>
        </w:rPr>
      </w:pPr>
    </w:p>
    <w:p w:rsidR="006227DD" w:rsidRPr="00A86FA4" w:rsidRDefault="006227DD" w:rsidP="006227DD">
      <w:pPr>
        <w:pStyle w:val="ListParagraph"/>
        <w:rPr>
          <w:sz w:val="22"/>
          <w:szCs w:val="22"/>
        </w:rPr>
      </w:pPr>
    </w:p>
    <w:p w:rsidR="001E3AEC" w:rsidRPr="00A86FA4" w:rsidRDefault="00A86FA4" w:rsidP="00985237">
      <w:pPr>
        <w:rPr>
          <w:b/>
          <w:sz w:val="22"/>
          <w:szCs w:val="22"/>
        </w:rPr>
      </w:pPr>
      <w:r>
        <w:rPr>
          <w:b/>
          <w:sz w:val="22"/>
          <w:szCs w:val="22"/>
        </w:rPr>
        <w:t>L</w:t>
      </w:r>
      <w:r w:rsidR="00985237" w:rsidRPr="00A86FA4">
        <w:rPr>
          <w:b/>
          <w:sz w:val="22"/>
          <w:szCs w:val="22"/>
        </w:rPr>
        <w:t xml:space="preserve">. </w:t>
      </w:r>
      <w:r w:rsidR="001E3AEC" w:rsidRPr="00A86FA4">
        <w:rPr>
          <w:b/>
          <w:sz w:val="22"/>
          <w:szCs w:val="22"/>
        </w:rPr>
        <w:t>OTHER BUSINESS</w:t>
      </w:r>
    </w:p>
    <w:p w:rsidR="00A86FA4" w:rsidRDefault="00A86FA4" w:rsidP="00A86FA4">
      <w:pPr>
        <w:rPr>
          <w:sz w:val="22"/>
          <w:szCs w:val="22"/>
        </w:rPr>
      </w:pPr>
    </w:p>
    <w:p w:rsidR="0098408F" w:rsidRPr="00A86FA4" w:rsidRDefault="0098408F" w:rsidP="00A86FA4">
      <w:pPr>
        <w:rPr>
          <w:sz w:val="22"/>
          <w:szCs w:val="22"/>
        </w:rPr>
      </w:pPr>
      <w:r w:rsidRPr="00A86FA4">
        <w:rPr>
          <w:sz w:val="22"/>
          <w:szCs w:val="22"/>
        </w:rPr>
        <w:t>The</w:t>
      </w:r>
      <w:r w:rsidRPr="00A86FA4">
        <w:rPr>
          <w:b/>
          <w:sz w:val="22"/>
          <w:szCs w:val="22"/>
        </w:rPr>
        <w:t xml:space="preserve"> </w:t>
      </w:r>
      <w:r w:rsidR="00A440FF">
        <w:rPr>
          <w:b/>
          <w:sz w:val="22"/>
          <w:szCs w:val="22"/>
        </w:rPr>
        <w:t>MARCH 9</w:t>
      </w:r>
      <w:r w:rsidR="00985237" w:rsidRPr="00A86FA4">
        <w:rPr>
          <w:b/>
          <w:sz w:val="22"/>
          <w:szCs w:val="22"/>
        </w:rPr>
        <w:t>, 2017</w:t>
      </w:r>
      <w:r w:rsidRPr="00A86FA4">
        <w:rPr>
          <w:b/>
          <w:sz w:val="22"/>
          <w:szCs w:val="22"/>
        </w:rPr>
        <w:t xml:space="preserve"> </w:t>
      </w:r>
      <w:r w:rsidRPr="00A86FA4">
        <w:rPr>
          <w:sz w:val="22"/>
          <w:szCs w:val="22"/>
        </w:rPr>
        <w:t xml:space="preserve">Planning Commission Meeting will be held at 208 N. </w:t>
      </w:r>
      <w:proofErr w:type="spellStart"/>
      <w:r w:rsidRPr="00A86FA4">
        <w:rPr>
          <w:sz w:val="22"/>
          <w:szCs w:val="22"/>
        </w:rPr>
        <w:t>Partin</w:t>
      </w:r>
      <w:proofErr w:type="spellEnd"/>
      <w:r w:rsidRPr="00A86FA4">
        <w:rPr>
          <w:sz w:val="22"/>
          <w:szCs w:val="22"/>
        </w:rPr>
        <w:t xml:space="preserve"> </w:t>
      </w:r>
      <w:proofErr w:type="spellStart"/>
      <w:r w:rsidRPr="00A86FA4">
        <w:rPr>
          <w:sz w:val="22"/>
          <w:szCs w:val="22"/>
        </w:rPr>
        <w:t>Dr</w:t>
      </w:r>
      <w:proofErr w:type="spellEnd"/>
      <w:r w:rsidRPr="00A86FA4">
        <w:rPr>
          <w:sz w:val="22"/>
          <w:szCs w:val="22"/>
        </w:rPr>
        <w:t xml:space="preserve">, City of Niceville Board Room, </w:t>
      </w:r>
      <w:proofErr w:type="gramStart"/>
      <w:r w:rsidRPr="00A86FA4">
        <w:rPr>
          <w:sz w:val="22"/>
          <w:szCs w:val="22"/>
        </w:rPr>
        <w:t>Niceville</w:t>
      </w:r>
      <w:proofErr w:type="gramEnd"/>
      <w:r w:rsidRPr="00A86FA4">
        <w:rPr>
          <w:sz w:val="22"/>
          <w:szCs w:val="22"/>
        </w:rPr>
        <w:t>, FL.</w:t>
      </w:r>
    </w:p>
    <w:p w:rsidR="00A50894" w:rsidRPr="00A86FA4" w:rsidRDefault="00A50894" w:rsidP="000735CA">
      <w:pPr>
        <w:ind w:left="720"/>
        <w:rPr>
          <w:sz w:val="22"/>
          <w:szCs w:val="22"/>
        </w:rPr>
      </w:pPr>
    </w:p>
    <w:p w:rsidR="009E7B1E" w:rsidRPr="00A86FA4" w:rsidRDefault="00A86FA4" w:rsidP="00985237">
      <w:pPr>
        <w:tabs>
          <w:tab w:val="left" w:pos="1800"/>
        </w:tabs>
        <w:rPr>
          <w:sz w:val="22"/>
          <w:szCs w:val="22"/>
        </w:rPr>
      </w:pPr>
      <w:r>
        <w:rPr>
          <w:b/>
          <w:sz w:val="22"/>
          <w:szCs w:val="22"/>
        </w:rPr>
        <w:t>M</w:t>
      </w:r>
      <w:r w:rsidR="00985237" w:rsidRPr="00A86FA4">
        <w:rPr>
          <w:b/>
          <w:sz w:val="22"/>
          <w:szCs w:val="22"/>
        </w:rPr>
        <w:t xml:space="preserve">. </w:t>
      </w:r>
      <w:r w:rsidR="00A50894" w:rsidRPr="00A86FA4">
        <w:rPr>
          <w:b/>
          <w:sz w:val="22"/>
          <w:szCs w:val="22"/>
        </w:rPr>
        <w:t>ADJOURNMENT</w:t>
      </w:r>
    </w:p>
    <w:sectPr w:rsidR="009E7B1E" w:rsidRPr="00A86FA4" w:rsidSect="00887A30">
      <w:footerReference w:type="default" r:id="rId8"/>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47" w:rsidRDefault="00546F47">
      <w:r>
        <w:separator/>
      </w:r>
    </w:p>
  </w:endnote>
  <w:endnote w:type="continuationSeparator" w:id="0">
    <w:p w:rsidR="00546F47" w:rsidRDefault="005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3A0E6D">
          <w:rPr>
            <w:noProof/>
          </w:rPr>
          <w:t>1</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47" w:rsidRDefault="00546F47">
      <w:r>
        <w:separator/>
      </w:r>
    </w:p>
  </w:footnote>
  <w:footnote w:type="continuationSeparator" w:id="0">
    <w:p w:rsidR="00546F47" w:rsidRDefault="00546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35"/>
  </w:num>
  <w:num w:numId="7">
    <w:abstractNumId w:val="32"/>
  </w:num>
  <w:num w:numId="8">
    <w:abstractNumId w:val="1"/>
  </w:num>
  <w:num w:numId="9">
    <w:abstractNumId w:val="19"/>
  </w:num>
  <w:num w:numId="10">
    <w:abstractNumId w:val="36"/>
  </w:num>
  <w:num w:numId="11">
    <w:abstractNumId w:val="11"/>
  </w:num>
  <w:num w:numId="12">
    <w:abstractNumId w:val="25"/>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10"/>
  </w:num>
  <w:num w:numId="19">
    <w:abstractNumId w:val="20"/>
  </w:num>
  <w:num w:numId="20">
    <w:abstractNumId w:val="5"/>
  </w:num>
  <w:num w:numId="21">
    <w:abstractNumId w:val="14"/>
  </w:num>
  <w:num w:numId="22">
    <w:abstractNumId w:val="34"/>
  </w:num>
  <w:num w:numId="23">
    <w:abstractNumId w:val="3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0"/>
  </w:num>
  <w:num w:numId="35">
    <w:abstractNumId w:val="3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3"/>
  </w:num>
  <w:num w:numId="39">
    <w:abstractNumId w:val="21"/>
  </w:num>
  <w:num w:numId="40">
    <w:abstractNumId w:val="28"/>
  </w:num>
  <w:num w:numId="41">
    <w:abstractNumId w:val="31"/>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30D23"/>
    <w:rsid w:val="000319D4"/>
    <w:rsid w:val="0003450E"/>
    <w:rsid w:val="000350D8"/>
    <w:rsid w:val="00042B9B"/>
    <w:rsid w:val="0004405F"/>
    <w:rsid w:val="00044A45"/>
    <w:rsid w:val="00054758"/>
    <w:rsid w:val="00057D6D"/>
    <w:rsid w:val="000606D3"/>
    <w:rsid w:val="000626C8"/>
    <w:rsid w:val="0006397C"/>
    <w:rsid w:val="00064304"/>
    <w:rsid w:val="00066437"/>
    <w:rsid w:val="000673D9"/>
    <w:rsid w:val="000735CA"/>
    <w:rsid w:val="0007700C"/>
    <w:rsid w:val="0008147F"/>
    <w:rsid w:val="000832BD"/>
    <w:rsid w:val="00085F00"/>
    <w:rsid w:val="00093A32"/>
    <w:rsid w:val="00093F19"/>
    <w:rsid w:val="00097F1E"/>
    <w:rsid w:val="000A1F08"/>
    <w:rsid w:val="000A398E"/>
    <w:rsid w:val="000A71FE"/>
    <w:rsid w:val="000A778D"/>
    <w:rsid w:val="000B0F1B"/>
    <w:rsid w:val="000B163D"/>
    <w:rsid w:val="000B5D35"/>
    <w:rsid w:val="000C35D0"/>
    <w:rsid w:val="000C43BD"/>
    <w:rsid w:val="000C51A8"/>
    <w:rsid w:val="000C648F"/>
    <w:rsid w:val="000C70DD"/>
    <w:rsid w:val="000D78AB"/>
    <w:rsid w:val="000D7A8C"/>
    <w:rsid w:val="000D7EBA"/>
    <w:rsid w:val="000E316F"/>
    <w:rsid w:val="000E3B03"/>
    <w:rsid w:val="000E4B22"/>
    <w:rsid w:val="000F30C3"/>
    <w:rsid w:val="000F7D1E"/>
    <w:rsid w:val="00101FD1"/>
    <w:rsid w:val="001021F3"/>
    <w:rsid w:val="00105610"/>
    <w:rsid w:val="00113EB0"/>
    <w:rsid w:val="001145D4"/>
    <w:rsid w:val="0012668B"/>
    <w:rsid w:val="00130C24"/>
    <w:rsid w:val="001320FF"/>
    <w:rsid w:val="00137118"/>
    <w:rsid w:val="0013757B"/>
    <w:rsid w:val="001402EC"/>
    <w:rsid w:val="001413AF"/>
    <w:rsid w:val="001426C7"/>
    <w:rsid w:val="00144477"/>
    <w:rsid w:val="00152C69"/>
    <w:rsid w:val="001557ED"/>
    <w:rsid w:val="00156AEC"/>
    <w:rsid w:val="00165B31"/>
    <w:rsid w:val="0016680F"/>
    <w:rsid w:val="0017084B"/>
    <w:rsid w:val="00174DD5"/>
    <w:rsid w:val="001770F3"/>
    <w:rsid w:val="0017751A"/>
    <w:rsid w:val="0017759B"/>
    <w:rsid w:val="001820B9"/>
    <w:rsid w:val="0018248B"/>
    <w:rsid w:val="00186D87"/>
    <w:rsid w:val="00190B53"/>
    <w:rsid w:val="00190F68"/>
    <w:rsid w:val="00193789"/>
    <w:rsid w:val="00195723"/>
    <w:rsid w:val="001A02F8"/>
    <w:rsid w:val="001A17E3"/>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E2535"/>
    <w:rsid w:val="001E3AEC"/>
    <w:rsid w:val="001E7954"/>
    <w:rsid w:val="001F31EB"/>
    <w:rsid w:val="001F461B"/>
    <w:rsid w:val="001F4A59"/>
    <w:rsid w:val="001F6F74"/>
    <w:rsid w:val="00200631"/>
    <w:rsid w:val="00201842"/>
    <w:rsid w:val="0020410B"/>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711A3"/>
    <w:rsid w:val="0027128A"/>
    <w:rsid w:val="00273C10"/>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C37A6"/>
    <w:rsid w:val="002C5BC7"/>
    <w:rsid w:val="002C6BD6"/>
    <w:rsid w:val="002C6F37"/>
    <w:rsid w:val="002C79F2"/>
    <w:rsid w:val="002E06C7"/>
    <w:rsid w:val="002E0A7A"/>
    <w:rsid w:val="002E0AFD"/>
    <w:rsid w:val="002E1BD7"/>
    <w:rsid w:val="002E32DC"/>
    <w:rsid w:val="002E4BCE"/>
    <w:rsid w:val="002E67B6"/>
    <w:rsid w:val="002E72ED"/>
    <w:rsid w:val="002E77EA"/>
    <w:rsid w:val="002F230D"/>
    <w:rsid w:val="002F3C9D"/>
    <w:rsid w:val="002F4B73"/>
    <w:rsid w:val="0030070A"/>
    <w:rsid w:val="00301B0C"/>
    <w:rsid w:val="00304A25"/>
    <w:rsid w:val="00314595"/>
    <w:rsid w:val="0031757E"/>
    <w:rsid w:val="00321820"/>
    <w:rsid w:val="00321919"/>
    <w:rsid w:val="00321DE9"/>
    <w:rsid w:val="00323BCD"/>
    <w:rsid w:val="003316CB"/>
    <w:rsid w:val="00332F4A"/>
    <w:rsid w:val="00334AEE"/>
    <w:rsid w:val="003364CE"/>
    <w:rsid w:val="003364E3"/>
    <w:rsid w:val="00340C33"/>
    <w:rsid w:val="00341EE5"/>
    <w:rsid w:val="00346150"/>
    <w:rsid w:val="00356B88"/>
    <w:rsid w:val="00357B2B"/>
    <w:rsid w:val="00364822"/>
    <w:rsid w:val="0036606B"/>
    <w:rsid w:val="00371047"/>
    <w:rsid w:val="00373A7C"/>
    <w:rsid w:val="00375BE8"/>
    <w:rsid w:val="00377808"/>
    <w:rsid w:val="00377814"/>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E0B26"/>
    <w:rsid w:val="003E113C"/>
    <w:rsid w:val="003E11CF"/>
    <w:rsid w:val="003E30E4"/>
    <w:rsid w:val="003E5C21"/>
    <w:rsid w:val="003F0561"/>
    <w:rsid w:val="003F33A0"/>
    <w:rsid w:val="003F5110"/>
    <w:rsid w:val="003F5914"/>
    <w:rsid w:val="003F60E1"/>
    <w:rsid w:val="003F73A8"/>
    <w:rsid w:val="00400737"/>
    <w:rsid w:val="0040696C"/>
    <w:rsid w:val="0041610D"/>
    <w:rsid w:val="00416DD3"/>
    <w:rsid w:val="0041745C"/>
    <w:rsid w:val="00417B17"/>
    <w:rsid w:val="00424E1C"/>
    <w:rsid w:val="00426BD9"/>
    <w:rsid w:val="004303A3"/>
    <w:rsid w:val="00430902"/>
    <w:rsid w:val="00434326"/>
    <w:rsid w:val="004360CA"/>
    <w:rsid w:val="00441FA1"/>
    <w:rsid w:val="00442E93"/>
    <w:rsid w:val="004430A1"/>
    <w:rsid w:val="00445897"/>
    <w:rsid w:val="00447CEA"/>
    <w:rsid w:val="004550AB"/>
    <w:rsid w:val="004610A3"/>
    <w:rsid w:val="00463BC3"/>
    <w:rsid w:val="00466216"/>
    <w:rsid w:val="00467B70"/>
    <w:rsid w:val="00467D67"/>
    <w:rsid w:val="00472FB9"/>
    <w:rsid w:val="0047474E"/>
    <w:rsid w:val="00474B65"/>
    <w:rsid w:val="00480175"/>
    <w:rsid w:val="00481959"/>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4A0C"/>
    <w:rsid w:val="004D55F4"/>
    <w:rsid w:val="004D6D38"/>
    <w:rsid w:val="004D6F18"/>
    <w:rsid w:val="004E4642"/>
    <w:rsid w:val="004E720D"/>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49B0"/>
    <w:rsid w:val="00536C5C"/>
    <w:rsid w:val="005370BD"/>
    <w:rsid w:val="005423D6"/>
    <w:rsid w:val="005429E0"/>
    <w:rsid w:val="005446EF"/>
    <w:rsid w:val="00546F47"/>
    <w:rsid w:val="00547F38"/>
    <w:rsid w:val="00560266"/>
    <w:rsid w:val="00562F48"/>
    <w:rsid w:val="005634C8"/>
    <w:rsid w:val="00563BCD"/>
    <w:rsid w:val="00565108"/>
    <w:rsid w:val="005678D6"/>
    <w:rsid w:val="00571514"/>
    <w:rsid w:val="00581793"/>
    <w:rsid w:val="0058504F"/>
    <w:rsid w:val="00586247"/>
    <w:rsid w:val="00592132"/>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619F"/>
    <w:rsid w:val="006063E8"/>
    <w:rsid w:val="006067DA"/>
    <w:rsid w:val="00606FD4"/>
    <w:rsid w:val="006125BE"/>
    <w:rsid w:val="00614019"/>
    <w:rsid w:val="00615560"/>
    <w:rsid w:val="00615D71"/>
    <w:rsid w:val="00616766"/>
    <w:rsid w:val="00620DD6"/>
    <w:rsid w:val="00621FCB"/>
    <w:rsid w:val="00622003"/>
    <w:rsid w:val="006227DD"/>
    <w:rsid w:val="00622E7E"/>
    <w:rsid w:val="006240EA"/>
    <w:rsid w:val="00624988"/>
    <w:rsid w:val="00626622"/>
    <w:rsid w:val="0062757F"/>
    <w:rsid w:val="006303B5"/>
    <w:rsid w:val="006337AB"/>
    <w:rsid w:val="00634640"/>
    <w:rsid w:val="00634C3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64C1"/>
    <w:rsid w:val="006B21B0"/>
    <w:rsid w:val="006B21E4"/>
    <w:rsid w:val="006B240C"/>
    <w:rsid w:val="006B4490"/>
    <w:rsid w:val="006B6767"/>
    <w:rsid w:val="006C1C57"/>
    <w:rsid w:val="006C6A5C"/>
    <w:rsid w:val="006D0D12"/>
    <w:rsid w:val="006D13F6"/>
    <w:rsid w:val="006D33D4"/>
    <w:rsid w:val="006D684D"/>
    <w:rsid w:val="006E535C"/>
    <w:rsid w:val="006E66CE"/>
    <w:rsid w:val="006E6F35"/>
    <w:rsid w:val="006F38B6"/>
    <w:rsid w:val="006F4EA6"/>
    <w:rsid w:val="006F4F79"/>
    <w:rsid w:val="006F5304"/>
    <w:rsid w:val="00702AC4"/>
    <w:rsid w:val="00707A28"/>
    <w:rsid w:val="00707DB0"/>
    <w:rsid w:val="007109E1"/>
    <w:rsid w:val="00716E00"/>
    <w:rsid w:val="00720547"/>
    <w:rsid w:val="00720706"/>
    <w:rsid w:val="00723592"/>
    <w:rsid w:val="00723EA5"/>
    <w:rsid w:val="007246EF"/>
    <w:rsid w:val="00725327"/>
    <w:rsid w:val="007320DE"/>
    <w:rsid w:val="00732458"/>
    <w:rsid w:val="0073263D"/>
    <w:rsid w:val="0073287D"/>
    <w:rsid w:val="007451A7"/>
    <w:rsid w:val="007462B3"/>
    <w:rsid w:val="007466A8"/>
    <w:rsid w:val="00746F8D"/>
    <w:rsid w:val="007501ED"/>
    <w:rsid w:val="00753386"/>
    <w:rsid w:val="007536DD"/>
    <w:rsid w:val="007537B5"/>
    <w:rsid w:val="00753E3D"/>
    <w:rsid w:val="00755E0C"/>
    <w:rsid w:val="0076523E"/>
    <w:rsid w:val="007656CE"/>
    <w:rsid w:val="00774BDA"/>
    <w:rsid w:val="007755A7"/>
    <w:rsid w:val="00775CBF"/>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5BBF"/>
    <w:rsid w:val="007E0096"/>
    <w:rsid w:val="007E3E35"/>
    <w:rsid w:val="007E4586"/>
    <w:rsid w:val="007F1AFF"/>
    <w:rsid w:val="007F294A"/>
    <w:rsid w:val="007F318F"/>
    <w:rsid w:val="007F581C"/>
    <w:rsid w:val="007F7445"/>
    <w:rsid w:val="00800C70"/>
    <w:rsid w:val="00803CD1"/>
    <w:rsid w:val="00804126"/>
    <w:rsid w:val="0080764D"/>
    <w:rsid w:val="008116FF"/>
    <w:rsid w:val="00813240"/>
    <w:rsid w:val="00814056"/>
    <w:rsid w:val="00815DB7"/>
    <w:rsid w:val="00820E96"/>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50867"/>
    <w:rsid w:val="0085116C"/>
    <w:rsid w:val="00854A39"/>
    <w:rsid w:val="00856341"/>
    <w:rsid w:val="00861D17"/>
    <w:rsid w:val="0086464A"/>
    <w:rsid w:val="00864AFD"/>
    <w:rsid w:val="008749F3"/>
    <w:rsid w:val="0087736F"/>
    <w:rsid w:val="008851CE"/>
    <w:rsid w:val="008857F9"/>
    <w:rsid w:val="00885C20"/>
    <w:rsid w:val="00887A30"/>
    <w:rsid w:val="00891481"/>
    <w:rsid w:val="0089186F"/>
    <w:rsid w:val="008936DD"/>
    <w:rsid w:val="0089378C"/>
    <w:rsid w:val="00896EA7"/>
    <w:rsid w:val="00897200"/>
    <w:rsid w:val="00897B1B"/>
    <w:rsid w:val="008A7E10"/>
    <w:rsid w:val="008B713F"/>
    <w:rsid w:val="008C77CE"/>
    <w:rsid w:val="008D3EFB"/>
    <w:rsid w:val="008D4565"/>
    <w:rsid w:val="008D5142"/>
    <w:rsid w:val="008E2C95"/>
    <w:rsid w:val="008E5344"/>
    <w:rsid w:val="008E613C"/>
    <w:rsid w:val="008E6525"/>
    <w:rsid w:val="008E6867"/>
    <w:rsid w:val="008E7945"/>
    <w:rsid w:val="008F3574"/>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335C8"/>
    <w:rsid w:val="00935564"/>
    <w:rsid w:val="00940CFF"/>
    <w:rsid w:val="009418CE"/>
    <w:rsid w:val="00943193"/>
    <w:rsid w:val="00943DFC"/>
    <w:rsid w:val="00947BC3"/>
    <w:rsid w:val="0095424C"/>
    <w:rsid w:val="009546DE"/>
    <w:rsid w:val="00960926"/>
    <w:rsid w:val="00960A63"/>
    <w:rsid w:val="00964B2A"/>
    <w:rsid w:val="00964CC4"/>
    <w:rsid w:val="009652FA"/>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6CF1"/>
    <w:rsid w:val="009B7B5A"/>
    <w:rsid w:val="009C4BBB"/>
    <w:rsid w:val="009C54D1"/>
    <w:rsid w:val="009D30DD"/>
    <w:rsid w:val="009D7A60"/>
    <w:rsid w:val="009E0216"/>
    <w:rsid w:val="009E44B8"/>
    <w:rsid w:val="009E4930"/>
    <w:rsid w:val="009E571F"/>
    <w:rsid w:val="009E651F"/>
    <w:rsid w:val="009E7B1E"/>
    <w:rsid w:val="009F063B"/>
    <w:rsid w:val="009F22C9"/>
    <w:rsid w:val="009F74C4"/>
    <w:rsid w:val="00A0316B"/>
    <w:rsid w:val="00A03D09"/>
    <w:rsid w:val="00A053EA"/>
    <w:rsid w:val="00A05EEE"/>
    <w:rsid w:val="00A064BB"/>
    <w:rsid w:val="00A06E3C"/>
    <w:rsid w:val="00A07087"/>
    <w:rsid w:val="00A073B4"/>
    <w:rsid w:val="00A10668"/>
    <w:rsid w:val="00A110EF"/>
    <w:rsid w:val="00A12AB6"/>
    <w:rsid w:val="00A13932"/>
    <w:rsid w:val="00A13FC4"/>
    <w:rsid w:val="00A24701"/>
    <w:rsid w:val="00A24B2D"/>
    <w:rsid w:val="00A2612D"/>
    <w:rsid w:val="00A2642F"/>
    <w:rsid w:val="00A2795F"/>
    <w:rsid w:val="00A30E39"/>
    <w:rsid w:val="00A319F0"/>
    <w:rsid w:val="00A32C01"/>
    <w:rsid w:val="00A41885"/>
    <w:rsid w:val="00A440FF"/>
    <w:rsid w:val="00A44850"/>
    <w:rsid w:val="00A4601B"/>
    <w:rsid w:val="00A46D7B"/>
    <w:rsid w:val="00A50894"/>
    <w:rsid w:val="00A528E7"/>
    <w:rsid w:val="00A5334C"/>
    <w:rsid w:val="00A5688D"/>
    <w:rsid w:val="00A57858"/>
    <w:rsid w:val="00A6050E"/>
    <w:rsid w:val="00A63949"/>
    <w:rsid w:val="00A70C1E"/>
    <w:rsid w:val="00A71236"/>
    <w:rsid w:val="00A81292"/>
    <w:rsid w:val="00A81C1B"/>
    <w:rsid w:val="00A81CC0"/>
    <w:rsid w:val="00A8323D"/>
    <w:rsid w:val="00A86FA4"/>
    <w:rsid w:val="00A92932"/>
    <w:rsid w:val="00A93307"/>
    <w:rsid w:val="00A970AE"/>
    <w:rsid w:val="00A9799C"/>
    <w:rsid w:val="00AA1B72"/>
    <w:rsid w:val="00AA1F0C"/>
    <w:rsid w:val="00AA208A"/>
    <w:rsid w:val="00AA4F1B"/>
    <w:rsid w:val="00AB0605"/>
    <w:rsid w:val="00AB0F45"/>
    <w:rsid w:val="00AB115C"/>
    <w:rsid w:val="00AB4D7D"/>
    <w:rsid w:val="00AB55A3"/>
    <w:rsid w:val="00AC4736"/>
    <w:rsid w:val="00AC4F38"/>
    <w:rsid w:val="00AC6267"/>
    <w:rsid w:val="00AC6CD2"/>
    <w:rsid w:val="00AC727F"/>
    <w:rsid w:val="00AD277C"/>
    <w:rsid w:val="00AD3D26"/>
    <w:rsid w:val="00AE2AF9"/>
    <w:rsid w:val="00AE4A9E"/>
    <w:rsid w:val="00AE6917"/>
    <w:rsid w:val="00AF03AE"/>
    <w:rsid w:val="00AF4181"/>
    <w:rsid w:val="00AF7BB1"/>
    <w:rsid w:val="00AF7F19"/>
    <w:rsid w:val="00B04316"/>
    <w:rsid w:val="00B04DFC"/>
    <w:rsid w:val="00B05C3F"/>
    <w:rsid w:val="00B11A01"/>
    <w:rsid w:val="00B12D7B"/>
    <w:rsid w:val="00B13463"/>
    <w:rsid w:val="00B14CB0"/>
    <w:rsid w:val="00B168B6"/>
    <w:rsid w:val="00B20646"/>
    <w:rsid w:val="00B22F04"/>
    <w:rsid w:val="00B26262"/>
    <w:rsid w:val="00B325A9"/>
    <w:rsid w:val="00B34EC5"/>
    <w:rsid w:val="00B36BC9"/>
    <w:rsid w:val="00B4220E"/>
    <w:rsid w:val="00B44BB5"/>
    <w:rsid w:val="00B52A4C"/>
    <w:rsid w:val="00B53969"/>
    <w:rsid w:val="00B5413C"/>
    <w:rsid w:val="00B557AE"/>
    <w:rsid w:val="00B57A44"/>
    <w:rsid w:val="00B61782"/>
    <w:rsid w:val="00B62116"/>
    <w:rsid w:val="00B659D9"/>
    <w:rsid w:val="00B75BA7"/>
    <w:rsid w:val="00B76689"/>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C108F2"/>
    <w:rsid w:val="00C1121C"/>
    <w:rsid w:val="00C1624D"/>
    <w:rsid w:val="00C169C9"/>
    <w:rsid w:val="00C21E9A"/>
    <w:rsid w:val="00C22191"/>
    <w:rsid w:val="00C2223F"/>
    <w:rsid w:val="00C24763"/>
    <w:rsid w:val="00C24C93"/>
    <w:rsid w:val="00C329CE"/>
    <w:rsid w:val="00C370E8"/>
    <w:rsid w:val="00C402B8"/>
    <w:rsid w:val="00C424A8"/>
    <w:rsid w:val="00C43C42"/>
    <w:rsid w:val="00C451FB"/>
    <w:rsid w:val="00C45207"/>
    <w:rsid w:val="00C45AEA"/>
    <w:rsid w:val="00C45C11"/>
    <w:rsid w:val="00C52B2E"/>
    <w:rsid w:val="00C53416"/>
    <w:rsid w:val="00C5468E"/>
    <w:rsid w:val="00C6786B"/>
    <w:rsid w:val="00C70458"/>
    <w:rsid w:val="00C70A85"/>
    <w:rsid w:val="00C72C99"/>
    <w:rsid w:val="00C72D72"/>
    <w:rsid w:val="00C745F8"/>
    <w:rsid w:val="00C837A6"/>
    <w:rsid w:val="00C83AB1"/>
    <w:rsid w:val="00C869EC"/>
    <w:rsid w:val="00C86BC5"/>
    <w:rsid w:val="00C91E67"/>
    <w:rsid w:val="00C97F97"/>
    <w:rsid w:val="00CA012B"/>
    <w:rsid w:val="00CA1232"/>
    <w:rsid w:val="00CA45A6"/>
    <w:rsid w:val="00CA4E5E"/>
    <w:rsid w:val="00CA58C7"/>
    <w:rsid w:val="00CA69AB"/>
    <w:rsid w:val="00CB1E89"/>
    <w:rsid w:val="00CB318F"/>
    <w:rsid w:val="00CC1039"/>
    <w:rsid w:val="00CC2D39"/>
    <w:rsid w:val="00CC3359"/>
    <w:rsid w:val="00CC5908"/>
    <w:rsid w:val="00CC72B3"/>
    <w:rsid w:val="00CC7BC1"/>
    <w:rsid w:val="00CD0654"/>
    <w:rsid w:val="00CD3396"/>
    <w:rsid w:val="00CD599D"/>
    <w:rsid w:val="00CE1F72"/>
    <w:rsid w:val="00CE20BB"/>
    <w:rsid w:val="00CE30E1"/>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4051A"/>
    <w:rsid w:val="00D4632B"/>
    <w:rsid w:val="00D519C0"/>
    <w:rsid w:val="00D546FC"/>
    <w:rsid w:val="00D55DDA"/>
    <w:rsid w:val="00D56F2F"/>
    <w:rsid w:val="00D57439"/>
    <w:rsid w:val="00D65C4E"/>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7727"/>
    <w:rsid w:val="00E204E4"/>
    <w:rsid w:val="00E23CE3"/>
    <w:rsid w:val="00E2624A"/>
    <w:rsid w:val="00E32734"/>
    <w:rsid w:val="00E33557"/>
    <w:rsid w:val="00E3370A"/>
    <w:rsid w:val="00E37F16"/>
    <w:rsid w:val="00E41BE1"/>
    <w:rsid w:val="00E41E96"/>
    <w:rsid w:val="00E452E5"/>
    <w:rsid w:val="00E47AF3"/>
    <w:rsid w:val="00E47F0B"/>
    <w:rsid w:val="00E5092E"/>
    <w:rsid w:val="00E53638"/>
    <w:rsid w:val="00E56010"/>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C8"/>
    <w:rsid w:val="00E91927"/>
    <w:rsid w:val="00E91B19"/>
    <w:rsid w:val="00E91CDF"/>
    <w:rsid w:val="00E92156"/>
    <w:rsid w:val="00E96AD3"/>
    <w:rsid w:val="00E96E57"/>
    <w:rsid w:val="00EB2630"/>
    <w:rsid w:val="00EB49DB"/>
    <w:rsid w:val="00EB6368"/>
    <w:rsid w:val="00EC102D"/>
    <w:rsid w:val="00EC16C0"/>
    <w:rsid w:val="00EC22E7"/>
    <w:rsid w:val="00ED3DEF"/>
    <w:rsid w:val="00EE1B7D"/>
    <w:rsid w:val="00EE1D12"/>
    <w:rsid w:val="00EE29ED"/>
    <w:rsid w:val="00EE44BD"/>
    <w:rsid w:val="00EE63FC"/>
    <w:rsid w:val="00EE7BC3"/>
    <w:rsid w:val="00EF0376"/>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1E0C"/>
    <w:rsid w:val="00F721CA"/>
    <w:rsid w:val="00F75E7E"/>
    <w:rsid w:val="00F76646"/>
    <w:rsid w:val="00F8271E"/>
    <w:rsid w:val="00F83C0C"/>
    <w:rsid w:val="00F84FD0"/>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618E"/>
    <w:rsid w:val="00FF16DE"/>
    <w:rsid w:val="00FF24DB"/>
    <w:rsid w:val="00FF315A"/>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semiHidden/>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304E-27E6-419B-BFD9-5AC2FC92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Brace</cp:lastModifiedBy>
  <cp:revision>12</cp:revision>
  <cp:lastPrinted>2016-05-17T13:59:00Z</cp:lastPrinted>
  <dcterms:created xsi:type="dcterms:W3CDTF">2017-01-17T17:49:00Z</dcterms:created>
  <dcterms:modified xsi:type="dcterms:W3CDTF">2017-01-26T19:00:00Z</dcterms:modified>
</cp:coreProperties>
</file>